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F7" w:rsidRDefault="00E97BF7">
      <w:pPr>
        <w:rPr>
          <w:rFonts w:asciiTheme="minorHAnsi" w:hAnsiTheme="minorHAnsi"/>
          <w:b/>
          <w:bCs/>
          <w:sz w:val="24"/>
        </w:rPr>
      </w:pPr>
    </w:p>
    <w:p w:rsidR="00E97BF7" w:rsidRDefault="00E97BF7">
      <w:pPr>
        <w:rPr>
          <w:rFonts w:asciiTheme="minorHAnsi" w:hAnsiTheme="minorHAnsi"/>
          <w:b/>
          <w:bCs/>
          <w:sz w:val="24"/>
        </w:rPr>
      </w:pPr>
    </w:p>
    <w:p w:rsidR="00EF1037" w:rsidRPr="008421AB" w:rsidRDefault="00525922">
      <w:pPr>
        <w:rPr>
          <w:rFonts w:asciiTheme="minorHAnsi" w:hAnsiTheme="minorHAnsi"/>
          <w:b/>
          <w:bCs/>
          <w:sz w:val="24"/>
        </w:rPr>
      </w:pPr>
      <w:r w:rsidRPr="008421AB">
        <w:rPr>
          <w:rFonts w:asciiTheme="minorHAnsi" w:hAnsiTheme="minorHAnsi"/>
          <w:b/>
          <w:bCs/>
          <w:sz w:val="24"/>
        </w:rPr>
        <w:t>Gmina Ujazd</w:t>
      </w:r>
    </w:p>
    <w:p w:rsidR="00EF1037" w:rsidRPr="008421AB" w:rsidRDefault="00525922">
      <w:pPr>
        <w:rPr>
          <w:rFonts w:asciiTheme="minorHAnsi" w:hAnsiTheme="minorHAnsi"/>
          <w:b/>
          <w:bCs/>
          <w:sz w:val="24"/>
        </w:rPr>
      </w:pPr>
      <w:r w:rsidRPr="008421AB">
        <w:rPr>
          <w:rFonts w:asciiTheme="minorHAnsi" w:hAnsiTheme="minorHAnsi"/>
          <w:b/>
          <w:bCs/>
          <w:sz w:val="24"/>
        </w:rPr>
        <w:t>Plac Kościuszki</w:t>
      </w:r>
      <w:r w:rsidR="00EF1037" w:rsidRPr="008421AB">
        <w:rPr>
          <w:rFonts w:asciiTheme="minorHAnsi" w:hAnsiTheme="minorHAnsi"/>
          <w:b/>
          <w:bCs/>
          <w:sz w:val="24"/>
        </w:rPr>
        <w:t xml:space="preserve"> </w:t>
      </w:r>
      <w:r w:rsidRPr="008421AB">
        <w:rPr>
          <w:rFonts w:asciiTheme="minorHAnsi" w:hAnsiTheme="minorHAnsi"/>
          <w:b/>
          <w:bCs/>
          <w:sz w:val="24"/>
        </w:rPr>
        <w:t>6</w:t>
      </w:r>
    </w:p>
    <w:p w:rsidR="00EF1037" w:rsidRPr="008421AB" w:rsidRDefault="00525922">
      <w:pPr>
        <w:rPr>
          <w:rFonts w:asciiTheme="minorHAnsi" w:hAnsiTheme="minorHAnsi"/>
          <w:b/>
          <w:bCs/>
          <w:sz w:val="24"/>
        </w:rPr>
      </w:pPr>
      <w:r w:rsidRPr="008421AB">
        <w:rPr>
          <w:rFonts w:asciiTheme="minorHAnsi" w:hAnsiTheme="minorHAnsi"/>
          <w:b/>
          <w:bCs/>
          <w:sz w:val="24"/>
        </w:rPr>
        <w:t>97-225</w:t>
      </w:r>
      <w:r w:rsidR="00EF1037" w:rsidRPr="008421AB">
        <w:rPr>
          <w:rFonts w:asciiTheme="minorHAnsi" w:hAnsiTheme="minorHAnsi"/>
          <w:b/>
          <w:bCs/>
          <w:sz w:val="24"/>
        </w:rPr>
        <w:t xml:space="preserve"> </w:t>
      </w:r>
      <w:r w:rsidRPr="008421AB">
        <w:rPr>
          <w:rFonts w:asciiTheme="minorHAnsi" w:hAnsiTheme="minorHAnsi"/>
          <w:b/>
          <w:bCs/>
          <w:sz w:val="24"/>
        </w:rPr>
        <w:t>Ujazd</w:t>
      </w:r>
    </w:p>
    <w:p w:rsidR="00EF1037" w:rsidRPr="008421AB" w:rsidRDefault="00EF1037">
      <w:pPr>
        <w:pStyle w:val="Nagwek"/>
        <w:tabs>
          <w:tab w:val="clear" w:pos="4536"/>
          <w:tab w:val="left" w:pos="3686"/>
          <w:tab w:val="left" w:pos="7371"/>
        </w:tabs>
        <w:rPr>
          <w:rFonts w:asciiTheme="minorHAnsi" w:hAnsiTheme="minorHAnsi"/>
          <w:sz w:val="24"/>
        </w:rPr>
      </w:pPr>
    </w:p>
    <w:p w:rsidR="00EF1037" w:rsidRPr="008421AB" w:rsidRDefault="00EF1037">
      <w:pPr>
        <w:pStyle w:val="Nagwek"/>
        <w:tabs>
          <w:tab w:val="clear" w:pos="4536"/>
        </w:tabs>
        <w:rPr>
          <w:rFonts w:asciiTheme="minorHAnsi" w:hAnsiTheme="minorHAnsi"/>
          <w:sz w:val="24"/>
        </w:rPr>
      </w:pPr>
      <w:r w:rsidRPr="008421AB">
        <w:rPr>
          <w:rFonts w:asciiTheme="minorHAnsi" w:hAnsiTheme="minorHAnsi"/>
          <w:b/>
          <w:bCs/>
          <w:sz w:val="24"/>
        </w:rPr>
        <w:t xml:space="preserve">Pismo: </w:t>
      </w:r>
      <w:r w:rsidR="00525922" w:rsidRPr="008421AB">
        <w:rPr>
          <w:rFonts w:asciiTheme="minorHAnsi" w:hAnsiTheme="minorHAnsi"/>
          <w:b/>
          <w:bCs/>
          <w:sz w:val="24"/>
        </w:rPr>
        <w:t>RI.271.1.3.2014/3</w:t>
      </w:r>
      <w:r w:rsidRPr="008421AB">
        <w:rPr>
          <w:rFonts w:asciiTheme="minorHAnsi" w:hAnsiTheme="minorHAnsi"/>
          <w:sz w:val="24"/>
        </w:rPr>
        <w:tab/>
        <w:t xml:space="preserve"> </w:t>
      </w:r>
      <w:r w:rsidR="00525922" w:rsidRPr="008421AB">
        <w:rPr>
          <w:rFonts w:asciiTheme="minorHAnsi" w:hAnsiTheme="minorHAnsi"/>
          <w:sz w:val="24"/>
        </w:rPr>
        <w:t>Ujazd</w:t>
      </w:r>
      <w:r w:rsidRPr="008421AB">
        <w:rPr>
          <w:rFonts w:asciiTheme="minorHAnsi" w:hAnsiTheme="minorHAnsi"/>
          <w:sz w:val="24"/>
        </w:rPr>
        <w:t xml:space="preserve"> dnia: </w:t>
      </w:r>
      <w:r w:rsidR="00D37066" w:rsidRPr="008421AB">
        <w:rPr>
          <w:rFonts w:asciiTheme="minorHAnsi" w:hAnsiTheme="minorHAnsi"/>
          <w:sz w:val="24"/>
        </w:rPr>
        <w:t>2014-04-</w:t>
      </w:r>
      <w:r w:rsidR="00E97BF7">
        <w:rPr>
          <w:rFonts w:asciiTheme="minorHAnsi" w:hAnsiTheme="minorHAnsi"/>
          <w:sz w:val="24"/>
        </w:rPr>
        <w:t>29</w:t>
      </w:r>
    </w:p>
    <w:p w:rsidR="00EF1037" w:rsidRPr="008421AB" w:rsidRDefault="00EF1037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4"/>
        </w:rPr>
      </w:pPr>
    </w:p>
    <w:p w:rsidR="00EF1037" w:rsidRPr="008421AB" w:rsidRDefault="00EF1037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4"/>
        </w:rPr>
      </w:pPr>
    </w:p>
    <w:p w:rsidR="00EF1037" w:rsidRPr="008421AB" w:rsidRDefault="00EF1037">
      <w:pPr>
        <w:pStyle w:val="Nagwek1"/>
        <w:jc w:val="center"/>
        <w:rPr>
          <w:rFonts w:asciiTheme="minorHAnsi" w:hAnsiTheme="minorHAnsi"/>
        </w:rPr>
      </w:pPr>
      <w:r w:rsidRPr="008421AB">
        <w:rPr>
          <w:rFonts w:asciiTheme="minorHAnsi" w:hAnsiTheme="minorHAnsi"/>
        </w:rPr>
        <w:t>P O W I A D O M I E N I E</w:t>
      </w:r>
    </w:p>
    <w:p w:rsidR="00EF1037" w:rsidRPr="008421AB" w:rsidRDefault="00EF1037">
      <w:pPr>
        <w:pStyle w:val="Nagwek1"/>
        <w:spacing w:before="0"/>
        <w:jc w:val="center"/>
        <w:rPr>
          <w:rFonts w:asciiTheme="minorHAnsi" w:hAnsiTheme="minorHAnsi"/>
        </w:rPr>
      </w:pPr>
      <w:r w:rsidRPr="008421AB">
        <w:rPr>
          <w:rFonts w:asciiTheme="minorHAnsi" w:hAnsiTheme="minorHAnsi"/>
        </w:rPr>
        <w:t>o zmianach  SIWZ</w:t>
      </w:r>
    </w:p>
    <w:p w:rsidR="00EF1037" w:rsidRPr="008421AB" w:rsidRDefault="00EF1037">
      <w:pPr>
        <w:spacing w:line="360" w:lineRule="auto"/>
        <w:ind w:left="539" w:firstLine="540"/>
        <w:jc w:val="both"/>
        <w:rPr>
          <w:rFonts w:asciiTheme="minorHAnsi" w:hAnsiTheme="minorHAnsi"/>
          <w:i/>
          <w:sz w:val="24"/>
        </w:rPr>
      </w:pPr>
    </w:p>
    <w:p w:rsidR="00EF1037" w:rsidRPr="00E97BF7" w:rsidRDefault="00EF1037" w:rsidP="008421AB">
      <w:pPr>
        <w:spacing w:line="276" w:lineRule="auto"/>
        <w:ind w:left="947" w:hanging="907"/>
        <w:jc w:val="both"/>
        <w:rPr>
          <w:rFonts w:asciiTheme="minorHAnsi" w:hAnsiTheme="minorHAnsi"/>
          <w:bCs/>
        </w:rPr>
      </w:pPr>
      <w:r w:rsidRPr="00E97BF7">
        <w:rPr>
          <w:rFonts w:asciiTheme="minorHAnsi" w:hAnsiTheme="minorHAnsi"/>
          <w:b/>
          <w:bCs/>
        </w:rPr>
        <w:t>Dotyczy:</w:t>
      </w:r>
      <w:r w:rsidRPr="00E97BF7">
        <w:rPr>
          <w:rFonts w:asciiTheme="minorHAnsi" w:hAnsiTheme="minorHAnsi"/>
        </w:rPr>
        <w:t xml:space="preserve"> </w:t>
      </w:r>
      <w:r w:rsidR="008421AB" w:rsidRPr="00E97BF7">
        <w:rPr>
          <w:rFonts w:asciiTheme="minorHAnsi" w:hAnsiTheme="minorHAnsi"/>
          <w:bCs/>
        </w:rPr>
        <w:t>zmiany</w:t>
      </w:r>
      <w:r w:rsidRPr="00E97BF7">
        <w:rPr>
          <w:rFonts w:asciiTheme="minorHAnsi" w:hAnsiTheme="minorHAnsi"/>
          <w:bCs/>
        </w:rPr>
        <w:t xml:space="preserve"> zapisów SIWZ w postępowaniu na </w:t>
      </w:r>
      <w:r w:rsidR="00E97BF7" w:rsidRPr="00E97BF7">
        <w:rPr>
          <w:rFonts w:asciiTheme="minorHAnsi" w:hAnsiTheme="minorHAnsi"/>
          <w:bCs/>
        </w:rPr>
        <w:t>„Odnowę</w:t>
      </w:r>
      <w:r w:rsidR="00525922" w:rsidRPr="00E97BF7">
        <w:rPr>
          <w:rFonts w:asciiTheme="minorHAnsi" w:hAnsiTheme="minorHAnsi"/>
          <w:bCs/>
        </w:rPr>
        <w:t xml:space="preserve"> miejscowości Ujazd poprzez budowę, przebudowę i remont placu gminnego pełniącego funkcję ce</w:t>
      </w:r>
      <w:r w:rsidR="00E97BF7">
        <w:rPr>
          <w:rFonts w:asciiTheme="minorHAnsi" w:hAnsiTheme="minorHAnsi"/>
          <w:bCs/>
        </w:rPr>
        <w:t>ntrum targowego, wzbogaconego w </w:t>
      </w:r>
      <w:r w:rsidR="00525922" w:rsidRPr="00E97BF7">
        <w:rPr>
          <w:rFonts w:asciiTheme="minorHAnsi" w:hAnsiTheme="minorHAnsi"/>
          <w:bCs/>
        </w:rPr>
        <w:t>odnawialne źródła energii. Etap I Budowa budynku obsługi wraz z oświetleniem terenu</w:t>
      </w:r>
      <w:r w:rsidR="00E97BF7" w:rsidRPr="00E97BF7">
        <w:rPr>
          <w:rFonts w:asciiTheme="minorHAnsi" w:hAnsiTheme="minorHAnsi"/>
          <w:bCs/>
        </w:rPr>
        <w:t>”</w:t>
      </w:r>
      <w:r w:rsidRPr="00E97BF7">
        <w:rPr>
          <w:rFonts w:asciiTheme="minorHAnsi" w:hAnsiTheme="minorHAnsi"/>
          <w:bCs/>
        </w:rPr>
        <w:t xml:space="preserve"> (</w:t>
      </w:r>
      <w:r w:rsidR="00525922" w:rsidRPr="00E97BF7">
        <w:rPr>
          <w:rFonts w:asciiTheme="minorHAnsi" w:hAnsiTheme="minorHAnsi"/>
          <w:bCs/>
        </w:rPr>
        <w:t>przetarg nieograniczony</w:t>
      </w:r>
      <w:r w:rsidRPr="00E97BF7">
        <w:rPr>
          <w:rFonts w:asciiTheme="minorHAnsi" w:hAnsiTheme="minorHAnsi"/>
          <w:bCs/>
        </w:rPr>
        <w:t>).</w:t>
      </w:r>
    </w:p>
    <w:p w:rsidR="008421AB" w:rsidRPr="008421AB" w:rsidRDefault="008421AB" w:rsidP="008421AB">
      <w:pPr>
        <w:spacing w:line="276" w:lineRule="auto"/>
        <w:ind w:left="947" w:hanging="907"/>
        <w:jc w:val="both"/>
        <w:rPr>
          <w:rFonts w:asciiTheme="minorHAnsi" w:hAnsiTheme="minorHAnsi"/>
          <w:bCs/>
          <w:sz w:val="24"/>
          <w:szCs w:val="24"/>
        </w:rPr>
      </w:pPr>
    </w:p>
    <w:p w:rsidR="00D37066" w:rsidRDefault="00EF1037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421AB">
        <w:rPr>
          <w:rFonts w:asciiTheme="minorHAnsi" w:hAnsiTheme="minorHAnsi"/>
          <w:sz w:val="24"/>
          <w:szCs w:val="24"/>
        </w:rPr>
        <w:t>Szanowni Państwo,</w:t>
      </w:r>
    </w:p>
    <w:p w:rsidR="00E97BF7" w:rsidRPr="008421AB" w:rsidRDefault="00E97BF7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F1037" w:rsidRPr="008421AB" w:rsidRDefault="008421AB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421AB">
        <w:rPr>
          <w:rFonts w:asciiTheme="minorHAnsi" w:hAnsiTheme="minorHAnsi"/>
          <w:sz w:val="24"/>
          <w:szCs w:val="24"/>
        </w:rPr>
        <w:t>W związku ze zmianą ogłoszenia o zamówieniu nr 138034-2014</w:t>
      </w:r>
      <w:r w:rsidR="00052F56">
        <w:rPr>
          <w:rFonts w:asciiTheme="minorHAnsi" w:hAnsiTheme="minorHAnsi"/>
          <w:sz w:val="24"/>
          <w:szCs w:val="24"/>
        </w:rPr>
        <w:t xml:space="preserve"> z dnia 23.04.2014r.</w:t>
      </w:r>
      <w:r w:rsidR="00EF1037" w:rsidRPr="008421AB">
        <w:rPr>
          <w:rFonts w:asciiTheme="minorHAnsi" w:hAnsiTheme="minorHAnsi"/>
          <w:sz w:val="24"/>
          <w:szCs w:val="24"/>
        </w:rPr>
        <w:t xml:space="preserve"> Zamawiający, na podstawie art. 38 ust. 4 ustawy z dnia 29 stycznia 2004 roku Prawo Zamówień Publicznych </w:t>
      </w:r>
      <w:r w:rsidR="0087224A" w:rsidRPr="008421AB">
        <w:rPr>
          <w:rFonts w:asciiTheme="minorHAnsi" w:hAnsiTheme="minorHAnsi"/>
          <w:sz w:val="24"/>
          <w:szCs w:val="24"/>
        </w:rPr>
        <w:t>(</w:t>
      </w:r>
      <w:r w:rsidR="00D248D2" w:rsidRPr="008421AB">
        <w:rPr>
          <w:rFonts w:asciiTheme="minorHAnsi" w:hAnsiTheme="minorHAnsi"/>
          <w:sz w:val="24"/>
          <w:szCs w:val="24"/>
        </w:rPr>
        <w:t>Dz. U. z 201</w:t>
      </w:r>
      <w:r w:rsidR="00D37066" w:rsidRPr="008421AB">
        <w:rPr>
          <w:rFonts w:asciiTheme="minorHAnsi" w:hAnsiTheme="minorHAnsi"/>
          <w:sz w:val="24"/>
          <w:szCs w:val="24"/>
        </w:rPr>
        <w:t>3</w:t>
      </w:r>
      <w:r w:rsidR="00D248D2" w:rsidRPr="008421AB">
        <w:rPr>
          <w:rFonts w:asciiTheme="minorHAnsi" w:hAnsiTheme="minorHAnsi"/>
          <w:sz w:val="24"/>
          <w:szCs w:val="24"/>
        </w:rPr>
        <w:t xml:space="preserve"> r.</w:t>
      </w:r>
      <w:r w:rsidR="00D37066" w:rsidRPr="008421AB">
        <w:rPr>
          <w:rFonts w:asciiTheme="minorHAnsi" w:hAnsiTheme="minorHAnsi"/>
          <w:sz w:val="24"/>
          <w:szCs w:val="24"/>
        </w:rPr>
        <w:t xml:space="preserve"> poz.907</w:t>
      </w:r>
      <w:r w:rsidR="00D248D2" w:rsidRPr="008421AB">
        <w:rPr>
          <w:rFonts w:asciiTheme="minorHAnsi" w:hAnsiTheme="minorHAnsi"/>
          <w:sz w:val="24"/>
          <w:szCs w:val="24"/>
        </w:rPr>
        <w:t>, z późn. zm.</w:t>
      </w:r>
      <w:r w:rsidR="0087224A" w:rsidRPr="008421AB">
        <w:rPr>
          <w:rFonts w:asciiTheme="minorHAnsi" w:hAnsiTheme="minorHAnsi"/>
          <w:sz w:val="24"/>
          <w:szCs w:val="24"/>
        </w:rPr>
        <w:t>)</w:t>
      </w:r>
      <w:r w:rsidR="00EF1037" w:rsidRPr="008421AB">
        <w:rPr>
          <w:rFonts w:asciiTheme="minorHAnsi" w:hAnsiTheme="minorHAnsi"/>
          <w:sz w:val="24"/>
          <w:szCs w:val="24"/>
        </w:rPr>
        <w:t xml:space="preserve"> w postępowaniu prowadzonym w trybie </w:t>
      </w:r>
      <w:r w:rsidR="00525922" w:rsidRPr="008421AB">
        <w:rPr>
          <w:rFonts w:asciiTheme="minorHAnsi" w:hAnsiTheme="minorHAnsi"/>
          <w:b/>
          <w:sz w:val="24"/>
          <w:szCs w:val="24"/>
        </w:rPr>
        <w:t>przetarg</w:t>
      </w:r>
      <w:r w:rsidR="00052F56">
        <w:rPr>
          <w:rFonts w:asciiTheme="minorHAnsi" w:hAnsiTheme="minorHAnsi"/>
          <w:b/>
          <w:sz w:val="24"/>
          <w:szCs w:val="24"/>
        </w:rPr>
        <w:t>u</w:t>
      </w:r>
      <w:r w:rsidR="00525922" w:rsidRPr="008421AB">
        <w:rPr>
          <w:rFonts w:asciiTheme="minorHAnsi" w:hAnsiTheme="minorHAnsi"/>
          <w:b/>
          <w:sz w:val="24"/>
          <w:szCs w:val="24"/>
        </w:rPr>
        <w:t xml:space="preserve"> nieograniczon</w:t>
      </w:r>
      <w:r w:rsidR="00052F56">
        <w:rPr>
          <w:rFonts w:asciiTheme="minorHAnsi" w:hAnsiTheme="minorHAnsi"/>
          <w:b/>
          <w:sz w:val="24"/>
          <w:szCs w:val="24"/>
        </w:rPr>
        <w:t>ego</w:t>
      </w:r>
      <w:r w:rsidR="00EF1037" w:rsidRPr="008421AB">
        <w:rPr>
          <w:rFonts w:asciiTheme="minorHAnsi" w:hAnsiTheme="minorHAnsi"/>
          <w:sz w:val="24"/>
          <w:szCs w:val="24"/>
        </w:rPr>
        <w:t>, na</w:t>
      </w:r>
      <w:r w:rsidR="00D248D2" w:rsidRPr="008421AB">
        <w:rPr>
          <w:rFonts w:asciiTheme="minorHAnsi" w:hAnsiTheme="minorHAnsi"/>
          <w:sz w:val="24"/>
          <w:szCs w:val="24"/>
        </w:rPr>
        <w:t xml:space="preserve"> </w:t>
      </w:r>
      <w:r w:rsidR="00525922" w:rsidRPr="008421AB">
        <w:rPr>
          <w:rFonts w:asciiTheme="minorHAnsi" w:hAnsiTheme="minorHAnsi"/>
          <w:b/>
          <w:sz w:val="24"/>
          <w:szCs w:val="24"/>
        </w:rPr>
        <w:t>Odnow</w:t>
      </w:r>
      <w:r w:rsidR="00052F56">
        <w:rPr>
          <w:rFonts w:asciiTheme="minorHAnsi" w:hAnsiTheme="minorHAnsi"/>
          <w:b/>
          <w:sz w:val="24"/>
          <w:szCs w:val="24"/>
        </w:rPr>
        <w:t>ę</w:t>
      </w:r>
      <w:r w:rsidR="00525922" w:rsidRPr="008421AB">
        <w:rPr>
          <w:rFonts w:asciiTheme="minorHAnsi" w:hAnsiTheme="minorHAnsi"/>
          <w:b/>
          <w:sz w:val="24"/>
          <w:szCs w:val="24"/>
        </w:rPr>
        <w:t xml:space="preserve"> miejscowości Ujazd poprzez budowę, przebudowę i remont placu gminnego pełniącego funkcję centrum targowego, wzbogaconego w odnawialne źródła energii. Etap </w:t>
      </w:r>
      <w:r w:rsidR="00E97BF7">
        <w:rPr>
          <w:rFonts w:asciiTheme="minorHAnsi" w:hAnsiTheme="minorHAnsi"/>
          <w:b/>
          <w:sz w:val="24"/>
          <w:szCs w:val="24"/>
        </w:rPr>
        <w:t>I Budowa budynku obsługi wraz z </w:t>
      </w:r>
      <w:r w:rsidR="00525922" w:rsidRPr="008421AB">
        <w:rPr>
          <w:rFonts w:asciiTheme="minorHAnsi" w:hAnsiTheme="minorHAnsi"/>
          <w:b/>
          <w:sz w:val="24"/>
          <w:szCs w:val="24"/>
        </w:rPr>
        <w:t>oświetleniem terenu</w:t>
      </w:r>
      <w:r w:rsidR="00EF1037" w:rsidRPr="008421AB">
        <w:rPr>
          <w:rFonts w:asciiTheme="minorHAnsi" w:hAnsiTheme="minorHAnsi"/>
          <w:sz w:val="24"/>
          <w:szCs w:val="24"/>
        </w:rPr>
        <w:t>, dokonuje następujących zmian zapisów w specyfikacji istotnych warunków zamówienia:</w:t>
      </w:r>
    </w:p>
    <w:p w:rsidR="00D37066" w:rsidRPr="008421AB" w:rsidRDefault="00D37066" w:rsidP="008421AB">
      <w:p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421AB">
        <w:rPr>
          <w:rFonts w:asciiTheme="minorHAnsi" w:hAnsiTheme="minorHAnsi"/>
          <w:b/>
          <w:sz w:val="24"/>
          <w:szCs w:val="24"/>
          <w:u w:val="single"/>
        </w:rPr>
        <w:t>Pkt. 6.3.5. SIWZ otrzymuje następujące brzmienie:</w:t>
      </w:r>
    </w:p>
    <w:p w:rsidR="00D37066" w:rsidRDefault="00D37066" w:rsidP="008421AB">
      <w:pPr>
        <w:spacing w:line="276" w:lineRule="auto"/>
        <w:jc w:val="both"/>
        <w:rPr>
          <w:rFonts w:asciiTheme="minorHAnsi" w:hAnsiTheme="minorHAnsi"/>
          <w:b/>
          <w:color w:val="17365D"/>
          <w:sz w:val="24"/>
          <w:szCs w:val="24"/>
        </w:rPr>
      </w:pPr>
      <w:r w:rsidRPr="008421AB">
        <w:rPr>
          <w:rFonts w:asciiTheme="minorHAnsi" w:hAnsiTheme="minorHAnsi"/>
          <w:b/>
          <w:color w:val="0070C0"/>
          <w:sz w:val="24"/>
          <w:szCs w:val="24"/>
        </w:rPr>
        <w:t>Informacja z banku</w:t>
      </w:r>
      <w:r w:rsidRPr="008421AB">
        <w:rPr>
          <w:rFonts w:asciiTheme="minorHAnsi" w:hAnsiTheme="minorHAnsi"/>
          <w:sz w:val="24"/>
          <w:szCs w:val="24"/>
        </w:rPr>
        <w:t xml:space="preserve"> lub spółdzielczej kasy oszczędnościowo – kredytowej, w którym Wykonawca posiada rachunek, potwierdzająca wysokość posiadanych środków finansowych lub zdolność kredytową Wykonawcy, wystawiona nie wcześniej niż 3 miesiące przed upływem terminu składania ofert.</w:t>
      </w:r>
      <w:r w:rsidRPr="008421A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E97BF7">
        <w:rPr>
          <w:rFonts w:asciiTheme="minorHAnsi" w:hAnsiTheme="minorHAnsi"/>
          <w:b/>
          <w:color w:val="C00000"/>
          <w:sz w:val="24"/>
          <w:szCs w:val="24"/>
        </w:rPr>
        <w:t>W przypadku, gdy Wykonawca polega na zdolnościach finansowych innych podmiotów przedkłada informację z banku lub spółdzielczej kasy oszczędnościowo – kredytowej, dotyczący tego podmiotu.</w:t>
      </w:r>
    </w:p>
    <w:p w:rsidR="00052F56" w:rsidRDefault="00052F56" w:rsidP="008421AB">
      <w:pPr>
        <w:spacing w:line="276" w:lineRule="auto"/>
        <w:jc w:val="both"/>
        <w:rPr>
          <w:rFonts w:asciiTheme="minorHAnsi" w:hAnsiTheme="minorHAnsi"/>
          <w:b/>
          <w:color w:val="17365D"/>
          <w:sz w:val="24"/>
          <w:szCs w:val="24"/>
        </w:rPr>
      </w:pPr>
    </w:p>
    <w:p w:rsidR="00052F56" w:rsidRP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lastRenderedPageBreak/>
        <w:t xml:space="preserve">Zamawiający zamieszcza na swojej stronie internetowej </w:t>
      </w:r>
      <w:hyperlink r:id="rId7" w:history="1">
        <w:r w:rsidRPr="00E97BF7">
          <w:rPr>
            <w:rStyle w:val="Hipercze"/>
            <w:rFonts w:asciiTheme="minorHAnsi" w:hAnsiTheme="minorHAnsi"/>
            <w:color w:val="auto"/>
            <w:sz w:val="24"/>
            <w:szCs w:val="24"/>
          </w:rPr>
          <w:t>www.ujazd.bip.cc</w:t>
        </w:r>
      </w:hyperlink>
      <w:r w:rsidRPr="00E97BF7">
        <w:rPr>
          <w:rFonts w:asciiTheme="minorHAnsi" w:hAnsiTheme="minorHAnsi"/>
          <w:sz w:val="24"/>
          <w:szCs w:val="24"/>
        </w:rPr>
        <w:t xml:space="preserve"> Specyfikację Istotnych Warunków Zamówienia uwzględniającą wprowadzone zmiany.</w:t>
      </w:r>
    </w:p>
    <w:p w:rsid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t xml:space="preserve"> </w:t>
      </w:r>
    </w:p>
    <w:p w:rsidR="00052F56" w:rsidRP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t>W celu zapewnienia czasu niezbędnego do wprowadzenia zmian wynikających z modyfikacji SIWZ, Zamawiający  postanawia przedłużyć termin składania ofert. Nowe terminy są następujące:</w:t>
      </w:r>
    </w:p>
    <w:p w:rsidR="00052F56" w:rsidRP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t xml:space="preserve">Termin składania ofert: </w:t>
      </w:r>
      <w:r w:rsidRPr="00E97BF7">
        <w:rPr>
          <w:rFonts w:asciiTheme="minorHAnsi" w:hAnsiTheme="minorHAnsi"/>
          <w:b/>
          <w:color w:val="548DD4" w:themeColor="text2" w:themeTint="99"/>
          <w:sz w:val="24"/>
          <w:szCs w:val="24"/>
        </w:rPr>
        <w:t>12.05.2014r.</w:t>
      </w:r>
      <w:r w:rsidRPr="00E97BF7">
        <w:rPr>
          <w:rFonts w:asciiTheme="minorHAnsi" w:hAnsiTheme="minorHAnsi"/>
          <w:sz w:val="24"/>
          <w:szCs w:val="24"/>
        </w:rPr>
        <w:t xml:space="preserve"> do godz. </w:t>
      </w:r>
      <w:r w:rsidRPr="00E97BF7">
        <w:rPr>
          <w:rFonts w:asciiTheme="minorHAnsi" w:hAnsiTheme="minorHAnsi"/>
          <w:b/>
          <w:color w:val="548DD4" w:themeColor="text2" w:themeTint="99"/>
          <w:sz w:val="24"/>
          <w:szCs w:val="24"/>
        </w:rPr>
        <w:t>10:00</w:t>
      </w:r>
    </w:p>
    <w:p w:rsidR="00052F56" w:rsidRP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t xml:space="preserve">Termin otwarcia ofert: </w:t>
      </w:r>
      <w:r w:rsidRPr="00E97BF7">
        <w:rPr>
          <w:rFonts w:asciiTheme="minorHAnsi" w:hAnsiTheme="minorHAnsi"/>
          <w:b/>
          <w:color w:val="548DD4" w:themeColor="text2" w:themeTint="99"/>
          <w:sz w:val="24"/>
          <w:szCs w:val="24"/>
        </w:rPr>
        <w:t>12.05.2014r.</w:t>
      </w:r>
      <w:r w:rsidRPr="00E97BF7">
        <w:rPr>
          <w:rFonts w:asciiTheme="minorHAnsi" w:hAnsiTheme="minorHAnsi"/>
          <w:sz w:val="24"/>
          <w:szCs w:val="24"/>
        </w:rPr>
        <w:t xml:space="preserve"> o godz. </w:t>
      </w:r>
      <w:r w:rsidRPr="00E97BF7">
        <w:rPr>
          <w:rFonts w:asciiTheme="minorHAnsi" w:hAnsiTheme="minorHAnsi"/>
          <w:b/>
          <w:color w:val="548DD4" w:themeColor="text2" w:themeTint="99"/>
          <w:sz w:val="24"/>
          <w:szCs w:val="24"/>
        </w:rPr>
        <w:t>10:30</w:t>
      </w:r>
    </w:p>
    <w:p w:rsidR="00052F56" w:rsidRPr="00E97BF7" w:rsidRDefault="00052F56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52F56" w:rsidRPr="00E97BF7" w:rsidRDefault="00E97BF7" w:rsidP="008421A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97BF7">
        <w:rPr>
          <w:rFonts w:asciiTheme="minorHAnsi" w:hAnsiTheme="minorHAnsi"/>
          <w:sz w:val="24"/>
          <w:szCs w:val="24"/>
        </w:rPr>
        <w:t>W pozostałym zakresie Specyfikacja Istotnych Warunków Zamówienia pozostaje niezmieniona.</w:t>
      </w:r>
    </w:p>
    <w:p w:rsidR="008421AB" w:rsidRPr="00E97BF7" w:rsidRDefault="008421AB">
      <w:pPr>
        <w:pStyle w:val="Tekstpodstawowy"/>
        <w:tabs>
          <w:tab w:val="left" w:pos="8931"/>
        </w:tabs>
        <w:spacing w:before="600"/>
        <w:ind w:left="4536"/>
        <w:jc w:val="left"/>
        <w:rPr>
          <w:u w:val="dotted"/>
        </w:rPr>
      </w:pPr>
    </w:p>
    <w:p w:rsidR="00EF1037" w:rsidRDefault="00EF1037">
      <w:pPr>
        <w:pStyle w:val="Tekstpodstawowy"/>
        <w:tabs>
          <w:tab w:val="left" w:pos="8931"/>
        </w:tabs>
        <w:spacing w:before="600"/>
        <w:ind w:left="4536"/>
        <w:jc w:val="left"/>
        <w:rPr>
          <w:u w:val="dotted"/>
        </w:rPr>
      </w:pPr>
      <w:r>
        <w:rPr>
          <w:u w:val="dotted"/>
        </w:rPr>
        <w:tab/>
      </w:r>
    </w:p>
    <w:p w:rsidR="00EF1037" w:rsidRDefault="00EF1037">
      <w:pPr>
        <w:pStyle w:val="Tekstpodstawowy"/>
        <w:ind w:left="4536"/>
        <w:jc w:val="center"/>
        <w:rPr>
          <w:vertAlign w:val="superscript"/>
        </w:rPr>
      </w:pPr>
    </w:p>
    <w:sectPr w:rsidR="00EF1037" w:rsidSect="00E97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2268" w:left="1418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11" w:rsidRDefault="00B96711">
      <w:r>
        <w:separator/>
      </w:r>
    </w:p>
  </w:endnote>
  <w:endnote w:type="continuationSeparator" w:id="1">
    <w:p w:rsidR="00B96711" w:rsidRDefault="00B9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A358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A35828">
    <w:pPr>
      <w:pStyle w:val="Stopka"/>
      <w:tabs>
        <w:tab w:val="clear" w:pos="4536"/>
      </w:tabs>
      <w:jc w:val="center"/>
    </w:pPr>
    <w:r>
      <w:rPr>
        <w:noProof/>
      </w:rPr>
      <w:pict>
        <v:line id="_x0000_s1025" style="position:absolute;left:0;text-align:left;z-index:251657728" from="-3.85pt,7.55pt" to="455.15pt,7.55pt"/>
      </w:pic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  <w:t xml:space="preserve">Strona </w:t>
    </w:r>
    <w:r w:rsidR="00A35828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A35828">
      <w:rPr>
        <w:rStyle w:val="Numerstrony"/>
        <w:rFonts w:ascii="Arial" w:hAnsi="Arial" w:cs="Arial"/>
        <w:sz w:val="18"/>
        <w:szCs w:val="18"/>
      </w:rPr>
      <w:fldChar w:fldCharType="separate"/>
    </w:r>
    <w:r w:rsidR="00A414FF">
      <w:rPr>
        <w:rStyle w:val="Numerstrony"/>
        <w:rFonts w:ascii="Arial" w:hAnsi="Arial" w:cs="Arial"/>
        <w:noProof/>
        <w:sz w:val="18"/>
        <w:szCs w:val="18"/>
      </w:rPr>
      <w:t>1</w:t>
    </w:r>
    <w:r w:rsidR="00A35828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A35828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A35828">
      <w:rPr>
        <w:rStyle w:val="Numerstrony"/>
        <w:rFonts w:ascii="Arial" w:hAnsi="Arial" w:cs="Arial"/>
        <w:sz w:val="18"/>
        <w:szCs w:val="18"/>
      </w:rPr>
      <w:fldChar w:fldCharType="separate"/>
    </w:r>
    <w:r w:rsidR="00A414FF">
      <w:rPr>
        <w:rStyle w:val="Numerstrony"/>
        <w:rFonts w:ascii="Arial" w:hAnsi="Arial" w:cs="Arial"/>
        <w:noProof/>
        <w:sz w:val="18"/>
        <w:szCs w:val="18"/>
      </w:rPr>
      <w:t>2</w:t>
    </w:r>
    <w:r w:rsidR="00A35828">
      <w:rPr>
        <w:rStyle w:val="Numerstron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A35828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  <w:r w:rsidR="00EF1037">
      <w:rPr>
        <w:rStyle w:val="Numerstrony"/>
      </w:rPr>
      <w:t>/</w:t>
    </w:r>
    <w:fldSimple w:instr=" NUMPAGES  \* MERGEFORMAT ">
      <w:r w:rsidR="00A414FF" w:rsidRPr="00A414FF">
        <w:rPr>
          <w:rStyle w:val="Numerstrony"/>
          <w:noProof/>
        </w:rPr>
        <w:t>2</w:t>
      </w:r>
    </w:fldSimple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11" w:rsidRDefault="00B96711">
      <w:r>
        <w:separator/>
      </w:r>
    </w:p>
  </w:footnote>
  <w:footnote w:type="continuationSeparator" w:id="1">
    <w:p w:rsidR="00B96711" w:rsidRDefault="00B9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22" w:rsidRDefault="005259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AB" w:rsidRDefault="008F0AAB" w:rsidP="008421AB">
    <w:pPr>
      <w:pStyle w:val="Nagwek"/>
      <w:jc w:val="center"/>
      <w:rPr>
        <w:noProof/>
        <w:color w:val="000000"/>
      </w:rPr>
    </w:pPr>
    <w:r>
      <w:rPr>
        <w:noProof/>
        <w:color w:val="000000"/>
      </w:rPr>
      <w:drawing>
        <wp:inline distT="0" distB="0" distL="0" distR="0">
          <wp:extent cx="999490" cy="6483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21AB">
      <w:rPr>
        <w:color w:val="000000"/>
      </w:rPr>
      <w:t xml:space="preserve">                                           </w:t>
    </w:r>
    <w:r>
      <w:rPr>
        <w:noProof/>
        <w:color w:val="000000"/>
      </w:rPr>
      <w:drawing>
        <wp:inline distT="0" distB="0" distL="0" distR="0">
          <wp:extent cx="542290" cy="68072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21AB">
      <w:rPr>
        <w:color w:val="000000"/>
      </w:rPr>
      <w:t xml:space="preserve">                                           </w:t>
    </w:r>
    <w:r>
      <w:rPr>
        <w:noProof/>
        <w:color w:val="000000"/>
      </w:rPr>
      <w:drawing>
        <wp:inline distT="0" distB="0" distL="0" distR="0">
          <wp:extent cx="1031240" cy="76581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50FF" w:rsidRDefault="007B50FF" w:rsidP="008421AB">
    <w:pPr>
      <w:pStyle w:val="Nagwek"/>
      <w:jc w:val="center"/>
      <w:rPr>
        <w:color w:val="000000"/>
      </w:rPr>
    </w:pPr>
  </w:p>
  <w:p w:rsidR="00525922" w:rsidRDefault="008421AB" w:rsidP="008421AB">
    <w:pPr>
      <w:pStyle w:val="Nagwek"/>
    </w:pPr>
    <w:r w:rsidRPr="00245471">
      <w:rPr>
        <w:color w:val="A6A6A6"/>
        <w:sz w:val="17"/>
        <w:szCs w:val="17"/>
      </w:rPr>
      <w:t xml:space="preserve">Projekt pod nazwą </w:t>
    </w:r>
    <w:r w:rsidRPr="00245471">
      <w:rPr>
        <w:i/>
        <w:color w:val="A6A6A6"/>
        <w:sz w:val="17"/>
        <w:szCs w:val="17"/>
      </w:rPr>
      <w:t>„Odnowa miejscowości Ujazd poprzez budowę, przebudowę i remont placu gminnego pełniącego funkcję centrum targowego, wzbogaconego w odnawialne źródła energii. Etap I Budowa budynku obsługi wraz z oświetleniem terenu</w:t>
    </w:r>
    <w:r w:rsidRPr="00245471">
      <w:rPr>
        <w:color w:val="A6A6A6"/>
        <w:sz w:val="17"/>
        <w:szCs w:val="17"/>
      </w:rPr>
      <w:t>” realizowany jest  przez Gminę Ujazd w ramach działania 413 „Wdrażanie Lokalnych Strategii Rozwoju” w zakresie operacji odpowiadających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22" w:rsidRDefault="005259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35E"/>
    <w:multiLevelType w:val="multilevel"/>
    <w:tmpl w:val="86E2243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5922"/>
    <w:rsid w:val="00052F56"/>
    <w:rsid w:val="000613E0"/>
    <w:rsid w:val="001A571A"/>
    <w:rsid w:val="002B1C74"/>
    <w:rsid w:val="00384EFD"/>
    <w:rsid w:val="004C5FF7"/>
    <w:rsid w:val="00525922"/>
    <w:rsid w:val="0055546F"/>
    <w:rsid w:val="007B50FF"/>
    <w:rsid w:val="008421AB"/>
    <w:rsid w:val="0087224A"/>
    <w:rsid w:val="008F0AAB"/>
    <w:rsid w:val="009149C3"/>
    <w:rsid w:val="00953AA1"/>
    <w:rsid w:val="0095641D"/>
    <w:rsid w:val="009D169F"/>
    <w:rsid w:val="00A35828"/>
    <w:rsid w:val="00A414FF"/>
    <w:rsid w:val="00B361A9"/>
    <w:rsid w:val="00B96711"/>
    <w:rsid w:val="00BE00AA"/>
    <w:rsid w:val="00BE714E"/>
    <w:rsid w:val="00D1574A"/>
    <w:rsid w:val="00D248D2"/>
    <w:rsid w:val="00D37066"/>
    <w:rsid w:val="00DA18E2"/>
    <w:rsid w:val="00E74582"/>
    <w:rsid w:val="00E97BF7"/>
    <w:rsid w:val="00EF1037"/>
    <w:rsid w:val="00F1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5828"/>
  </w:style>
  <w:style w:type="paragraph" w:styleId="Nagwek1">
    <w:name w:val="heading 1"/>
    <w:basedOn w:val="Normalny"/>
    <w:next w:val="Normalny"/>
    <w:qFormat/>
    <w:rsid w:val="00A3582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35828"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8421AB"/>
    <w:pPr>
      <w:keepNext/>
      <w:spacing w:before="240" w:after="60"/>
      <w:outlineLvl w:val="2"/>
    </w:pPr>
    <w:rPr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58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358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5828"/>
  </w:style>
  <w:style w:type="paragraph" w:styleId="Tekstpodstawowy">
    <w:name w:val="Body Text"/>
    <w:basedOn w:val="Normalny"/>
    <w:rsid w:val="00A35828"/>
    <w:pPr>
      <w:spacing w:line="360" w:lineRule="auto"/>
      <w:jc w:val="both"/>
    </w:pPr>
    <w:rPr>
      <w:sz w:val="24"/>
    </w:rPr>
  </w:style>
  <w:style w:type="character" w:customStyle="1" w:styleId="Nagwek3Znak">
    <w:name w:val="Nagłówek 3 Znak"/>
    <w:basedOn w:val="Domylnaczcionkaakapitu"/>
    <w:link w:val="Nagwek3"/>
    <w:rsid w:val="008421AB"/>
    <w:rPr>
      <w:bCs/>
      <w:sz w:val="24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21AB"/>
  </w:style>
  <w:style w:type="character" w:styleId="Hipercze">
    <w:name w:val="Hyperlink"/>
    <w:basedOn w:val="Domylnaczcionkaakapitu"/>
    <w:rsid w:val="00052F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A414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jazd.bip.c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user</dc:creator>
  <cp:keywords/>
  <cp:lastModifiedBy>user</cp:lastModifiedBy>
  <cp:revision>4</cp:revision>
  <cp:lastPrinted>2014-04-29T08:24:00Z</cp:lastPrinted>
  <dcterms:created xsi:type="dcterms:W3CDTF">2014-04-29T08:15:00Z</dcterms:created>
  <dcterms:modified xsi:type="dcterms:W3CDTF">2014-04-29T08:35:00Z</dcterms:modified>
</cp:coreProperties>
</file>